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3353" w14:textId="77777777" w:rsidR="004E1ED1" w:rsidRDefault="004E1ED1" w:rsidP="00DE67B5">
      <w:pPr>
        <w:pStyle w:val="Listecouleur-Accent11"/>
        <w:spacing w:after="0" w:line="240" w:lineRule="auto"/>
        <w:ind w:left="0"/>
        <w:outlineLvl w:val="0"/>
        <w:rPr>
          <w:rFonts w:ascii="Arial" w:eastAsia="Times New Roman" w:hAnsi="Arial" w:cs="Arial"/>
          <w:b/>
          <w:kern w:val="1"/>
          <w:sz w:val="32"/>
          <w:szCs w:val="4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4124C" w14:paraId="3B1C720F" w14:textId="77777777" w:rsidTr="005648CF">
        <w:trPr>
          <w:trHeight w:val="1043"/>
        </w:trPr>
        <w:tc>
          <w:tcPr>
            <w:tcW w:w="9288" w:type="dxa"/>
          </w:tcPr>
          <w:p w14:paraId="10DAF602" w14:textId="324C9A3D" w:rsidR="0094124C" w:rsidRPr="0094124C" w:rsidRDefault="0094124C" w:rsidP="005648CF">
            <w:pPr>
              <w:tabs>
                <w:tab w:val="left" w:pos="60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44"/>
                <w:szCs w:val="44"/>
              </w:rPr>
            </w:pPr>
            <w:r w:rsidRPr="0094124C">
              <w:rPr>
                <w:rFonts w:ascii="Arial" w:eastAsia="Times New Roman" w:hAnsi="Arial" w:cs="Arial"/>
                <w:b/>
                <w:kern w:val="1"/>
                <w:sz w:val="44"/>
                <w:szCs w:val="44"/>
              </w:rPr>
              <w:t xml:space="preserve">Présenter une situation : </w:t>
            </w:r>
            <w:r>
              <w:rPr>
                <w:rFonts w:ascii="Arial" w:eastAsia="Times New Roman" w:hAnsi="Arial" w:cs="Arial"/>
                <w:b/>
                <w:kern w:val="1"/>
                <w:sz w:val="44"/>
                <w:szCs w:val="44"/>
              </w:rPr>
              <w:br/>
            </w:r>
            <w:r w:rsidRPr="0094124C">
              <w:rPr>
                <w:rFonts w:ascii="Arial" w:eastAsia="Times New Roman" w:hAnsi="Arial" w:cs="Arial"/>
                <w:b/>
                <w:kern w:val="1"/>
                <w:sz w:val="44"/>
                <w:szCs w:val="44"/>
              </w:rPr>
              <w:t>la démographie en Europe</w:t>
            </w:r>
          </w:p>
        </w:tc>
      </w:tr>
    </w:tbl>
    <w:p w14:paraId="4D50804A" w14:textId="77777777" w:rsidR="00E52DD3" w:rsidRPr="00477AF6" w:rsidRDefault="00E52DD3" w:rsidP="00DE67B5">
      <w:pPr>
        <w:pStyle w:val="Listecouleur-Accent11"/>
        <w:spacing w:after="0" w:line="240" w:lineRule="auto"/>
        <w:ind w:left="0"/>
        <w:outlineLvl w:val="0"/>
        <w:rPr>
          <w:rFonts w:ascii="Arial" w:eastAsia="Times New Roman" w:hAnsi="Arial" w:cs="Arial"/>
          <w:kern w:val="1"/>
        </w:rPr>
      </w:pPr>
    </w:p>
    <w:p w14:paraId="245684BB" w14:textId="77777777" w:rsidR="00FC76BD" w:rsidRPr="005648CF" w:rsidRDefault="00FC76BD" w:rsidP="00FC76BD">
      <w:pPr>
        <w:shd w:val="clear" w:color="auto" w:fill="D9D9D9"/>
        <w:spacing w:after="0" w:line="240" w:lineRule="auto"/>
        <w:rPr>
          <w:rFonts w:ascii="Arial" w:hAnsi="Arial" w:cs="Arial"/>
          <w:sz w:val="20"/>
          <w:szCs w:val="20"/>
        </w:rPr>
      </w:pPr>
      <w:r w:rsidRPr="005648CF">
        <w:rPr>
          <w:rFonts w:ascii="Arial" w:hAnsi="Arial" w:cs="Arial"/>
          <w:b/>
          <w:bCs/>
          <w:sz w:val="20"/>
          <w:szCs w:val="20"/>
        </w:rPr>
        <w:t xml:space="preserve">Activité 1 : </w:t>
      </w:r>
      <w:r w:rsidR="0094124C" w:rsidRPr="005648CF">
        <w:rPr>
          <w:rFonts w:ascii="Arial" w:hAnsi="Arial" w:cs="Arial"/>
          <w:b/>
          <w:bCs/>
          <w:sz w:val="20"/>
          <w:szCs w:val="20"/>
        </w:rPr>
        <w:t>Découvrir</w:t>
      </w:r>
    </w:p>
    <w:p w14:paraId="262EB85A" w14:textId="77777777" w:rsidR="00144C8E" w:rsidRPr="005648CF" w:rsidRDefault="00144C8E" w:rsidP="00144C8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="0094124C" w:rsidRPr="005648CF">
        <w:rPr>
          <w:rFonts w:ascii="Arial" w:hAnsi="Arial" w:cs="Arial"/>
          <w:color w:val="000000" w:themeColor="text1"/>
          <w:sz w:val="20"/>
          <w:szCs w:val="20"/>
        </w:rPr>
        <w:t>Ce graphique montre </w:t>
      </w:r>
      <w:r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>une baisse de la population.</w:t>
      </w:r>
    </w:p>
    <w:p w14:paraId="696313EF" w14:textId="77777777" w:rsidR="00144C8E" w:rsidRPr="005648CF" w:rsidRDefault="00144C8E" w:rsidP="00144C8E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2. </w:t>
      </w:r>
      <w:r w:rsidRPr="005648CF">
        <w:rPr>
          <w:rFonts w:ascii="Arial" w:hAnsi="Arial" w:cs="Arial"/>
          <w:color w:val="000000" w:themeColor="text1"/>
          <w:sz w:val="20"/>
          <w:szCs w:val="20"/>
        </w:rPr>
        <w:t>La courbe montre que la population</w:t>
      </w:r>
      <w:r w:rsidRPr="005648CF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776C22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>croît</w:t>
      </w:r>
      <w:r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</w:p>
    <w:p w14:paraId="19009D5B" w14:textId="77777777" w:rsidR="00144C8E" w:rsidRPr="005648CF" w:rsidRDefault="00144C8E" w:rsidP="00E33DF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648CF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5648CF">
        <w:rPr>
          <w:rFonts w:ascii="Arial" w:hAnsi="Arial" w:cs="Arial"/>
          <w:sz w:val="20"/>
          <w:szCs w:val="20"/>
        </w:rPr>
        <w:t xml:space="preserve">Quelle proportion de la population se détache ? </w:t>
      </w:r>
      <w:r w:rsidRPr="005648CF">
        <w:rPr>
          <w:rFonts w:ascii="Arial" w:hAnsi="Arial" w:cs="Arial"/>
          <w:b/>
          <w:bCs/>
          <w:sz w:val="20"/>
          <w:szCs w:val="20"/>
        </w:rPr>
        <w:t>un quart</w:t>
      </w:r>
      <w:r w:rsidRPr="005648CF">
        <w:rPr>
          <w:rFonts w:ascii="Arial" w:hAnsi="Arial" w:cs="Arial"/>
          <w:sz w:val="20"/>
          <w:szCs w:val="20"/>
        </w:rPr>
        <w:t xml:space="preserve">. </w:t>
      </w:r>
    </w:p>
    <w:p w14:paraId="47A16441" w14:textId="77777777" w:rsidR="00FC76BD" w:rsidRPr="005648CF" w:rsidRDefault="00FC76BD" w:rsidP="009A009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58FF44C" w14:textId="372BAC0C" w:rsidR="00FC76BD" w:rsidRPr="005648CF" w:rsidRDefault="00FC76BD" w:rsidP="00FC76BD">
      <w:pPr>
        <w:shd w:val="clear" w:color="auto" w:fill="D9D9D9"/>
        <w:spacing w:after="0" w:line="240" w:lineRule="auto"/>
        <w:rPr>
          <w:rFonts w:ascii="Arial" w:hAnsi="Arial" w:cs="Arial"/>
          <w:sz w:val="20"/>
          <w:szCs w:val="20"/>
        </w:rPr>
      </w:pPr>
      <w:r w:rsidRPr="005648CF">
        <w:rPr>
          <w:rFonts w:ascii="Arial" w:hAnsi="Arial" w:cs="Arial"/>
          <w:b/>
          <w:bCs/>
          <w:sz w:val="20"/>
          <w:szCs w:val="20"/>
        </w:rPr>
        <w:t xml:space="preserve">Activité 2 : </w:t>
      </w:r>
      <w:r w:rsidR="005648CF" w:rsidRPr="005648CF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>Écouter</w:t>
      </w:r>
      <w:r w:rsidR="005648CF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 xml:space="preserve"> - </w:t>
      </w:r>
      <w:r w:rsidR="005648CF" w:rsidRPr="005648CF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>Présenter les faits essentiels</w:t>
      </w:r>
    </w:p>
    <w:p w14:paraId="4E9BC38D" w14:textId="4C835D0B" w:rsidR="00776C22" w:rsidRPr="005648CF" w:rsidRDefault="005648CF" w:rsidP="00776C22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648CF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</w:t>
      </w:r>
      <w:r w:rsidR="00144C8E" w:rsidRPr="005648CF">
        <w:rPr>
          <w:rFonts w:ascii="Arial" w:eastAsia="Times New Roman" w:hAnsi="Arial" w:cs="Arial"/>
          <w:sz w:val="20"/>
          <w:szCs w:val="20"/>
        </w:rPr>
        <w:t xml:space="preserve">Quelles sont les trois Europes démographiques nommées ? </w:t>
      </w:r>
      <w:r>
        <w:rPr>
          <w:rFonts w:ascii="Arial" w:eastAsia="Times New Roman" w:hAnsi="Arial" w:cs="Arial"/>
          <w:sz w:val="20"/>
          <w:szCs w:val="20"/>
        </w:rPr>
        <w:br/>
      </w:r>
      <w:r w:rsidR="00776C22" w:rsidRPr="005648CF">
        <w:rPr>
          <w:rFonts w:ascii="Arial" w:eastAsia="Times New Roman" w:hAnsi="Arial" w:cs="Arial"/>
          <w:b/>
          <w:bCs/>
          <w:sz w:val="20"/>
          <w:szCs w:val="20"/>
        </w:rPr>
        <w:t>l’Europe du Nord et de l’Ouest</w:t>
      </w:r>
    </w:p>
    <w:p w14:paraId="021F935E" w14:textId="77777777" w:rsidR="005648CF" w:rsidRDefault="005648CF" w:rsidP="00144C8E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l’Europe du Sud</w:t>
      </w:r>
    </w:p>
    <w:p w14:paraId="48A9DE0D" w14:textId="106520AB" w:rsidR="00144C8E" w:rsidRPr="005648CF" w:rsidRDefault="00776C22" w:rsidP="00144C8E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648CF">
        <w:rPr>
          <w:rFonts w:ascii="Arial" w:eastAsia="Times New Roman" w:hAnsi="Arial" w:cs="Arial"/>
          <w:b/>
          <w:bCs/>
          <w:sz w:val="20"/>
          <w:szCs w:val="20"/>
        </w:rPr>
        <w:t>l’Europe centrale.</w:t>
      </w:r>
    </w:p>
    <w:p w14:paraId="37B86CCB" w14:textId="0EF7EBD6" w:rsidR="00144C8E" w:rsidRPr="005648CF" w:rsidRDefault="005648CF" w:rsidP="005648C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648CF">
        <w:rPr>
          <w:rFonts w:ascii="Arial" w:eastAsia="Times New Roman" w:hAnsi="Arial" w:cs="Arial"/>
          <w:b/>
          <w:sz w:val="20"/>
          <w:szCs w:val="20"/>
        </w:rPr>
        <w:t>2.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144C8E" w:rsidRPr="005648CF">
        <w:rPr>
          <w:rFonts w:ascii="Arial" w:eastAsia="Times New Roman" w:hAnsi="Arial" w:cs="Arial"/>
          <w:sz w:val="20"/>
          <w:szCs w:val="20"/>
        </w:rPr>
        <w:t xml:space="preserve">D’après l’expert, qu’est-ce qui caractérise la France et l’Irlande ? </w:t>
      </w:r>
      <w:r>
        <w:rPr>
          <w:rFonts w:ascii="Arial" w:eastAsia="Times New Roman" w:hAnsi="Arial" w:cs="Arial"/>
          <w:sz w:val="20"/>
          <w:szCs w:val="20"/>
        </w:rPr>
        <w:br/>
      </w:r>
      <w:r w:rsidR="00776C22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Elles ont une démographie assez forte. 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144C8E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Elles accueillent des étrangers. </w:t>
      </w:r>
    </w:p>
    <w:p w14:paraId="393279F1" w14:textId="3AD5E630" w:rsidR="00144C8E" w:rsidRPr="005648CF" w:rsidRDefault="005648CF" w:rsidP="005648C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648CF">
        <w:rPr>
          <w:rFonts w:ascii="Arial" w:eastAsia="Times New Roman" w:hAnsi="Arial" w:cs="Arial"/>
          <w:b/>
          <w:sz w:val="20"/>
          <w:szCs w:val="20"/>
          <w:lang w:eastAsia="fr-FR"/>
        </w:rPr>
        <w:t>3.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144C8E" w:rsidRPr="005648CF">
        <w:rPr>
          <w:rFonts w:ascii="Arial" w:eastAsia="Times New Roman" w:hAnsi="Arial" w:cs="Arial"/>
          <w:sz w:val="20"/>
          <w:szCs w:val="20"/>
          <w:lang w:eastAsia="fr-FR"/>
        </w:rPr>
        <w:t xml:space="preserve">Quelles sont les caractéristiques démographiques de l’Allemagne ? </w:t>
      </w:r>
      <w:r>
        <w:rPr>
          <w:rFonts w:ascii="Arial" w:eastAsia="Times New Roman" w:hAnsi="Arial" w:cs="Arial"/>
          <w:sz w:val="20"/>
          <w:szCs w:val="20"/>
          <w:lang w:eastAsia="fr-FR"/>
        </w:rPr>
        <w:br/>
      </w:r>
      <w:r w:rsidR="00776C22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Elle a une croissance naturelle négative. 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776C22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Elle accueille des migrants.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144C8E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Sa population reste stable. </w:t>
      </w:r>
    </w:p>
    <w:p w14:paraId="607CF65B" w14:textId="161EF25E" w:rsidR="00144C8E" w:rsidRPr="005648CF" w:rsidRDefault="00F95928" w:rsidP="00144C8E">
      <w:pPr>
        <w:suppressAutoHyphens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95928">
        <w:rPr>
          <w:rFonts w:ascii="Arial" w:eastAsia="Times New Roman" w:hAnsi="Arial" w:cs="Arial"/>
          <w:b/>
          <w:sz w:val="20"/>
          <w:szCs w:val="20"/>
          <w:lang w:eastAsia="fr-FR"/>
        </w:rPr>
        <w:t>4.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144C8E" w:rsidRPr="005648CF">
        <w:rPr>
          <w:rFonts w:ascii="Arial" w:eastAsia="Times New Roman" w:hAnsi="Arial" w:cs="Arial"/>
          <w:sz w:val="20"/>
          <w:szCs w:val="20"/>
          <w:lang w:eastAsia="fr-FR"/>
        </w:rPr>
        <w:t xml:space="preserve">Qu’est-ce qui caractérise les pays de l’Est ? </w:t>
      </w:r>
      <w:r w:rsidR="00144C8E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>Leur population diminue.</w:t>
      </w:r>
    </w:p>
    <w:p w14:paraId="2CF134CF" w14:textId="77777777" w:rsidR="00F95928" w:rsidRDefault="00F95928" w:rsidP="00144C8E">
      <w:pPr>
        <w:suppressAutoHyphens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95928">
        <w:rPr>
          <w:rFonts w:ascii="Arial" w:eastAsia="Times New Roman" w:hAnsi="Arial" w:cs="Arial"/>
          <w:b/>
          <w:sz w:val="20"/>
          <w:szCs w:val="20"/>
          <w:lang w:eastAsia="fr-FR"/>
        </w:rPr>
        <w:t>5.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144C8E" w:rsidRPr="005648CF">
        <w:rPr>
          <w:rFonts w:ascii="Arial" w:eastAsia="Times New Roman" w:hAnsi="Arial" w:cs="Arial"/>
          <w:sz w:val="20"/>
          <w:szCs w:val="20"/>
          <w:lang w:eastAsia="fr-FR"/>
        </w:rPr>
        <w:t>L’expert montre que dans certains pays de l’Est</w:t>
      </w:r>
      <w:r>
        <w:rPr>
          <w:rFonts w:ascii="Arial" w:eastAsia="Times New Roman" w:hAnsi="Arial" w:cs="Arial"/>
          <w:sz w:val="20"/>
          <w:szCs w:val="20"/>
          <w:lang w:eastAsia="fr-FR"/>
        </w:rPr>
        <w:t>…</w:t>
      </w:r>
      <w:r w:rsidR="00144C8E" w:rsidRPr="005648CF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br/>
      </w:r>
      <w:r w:rsidR="00144C8E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>les jeunes ont tendance à partir</w:t>
      </w:r>
      <w:r w:rsidR="00776C22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</w:p>
    <w:p w14:paraId="3503D8CD" w14:textId="24AD7604" w:rsidR="00144C8E" w:rsidRPr="005648CF" w:rsidRDefault="00F95928" w:rsidP="00144C8E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i</w:t>
      </w:r>
      <w:r w:rsidR="00144C8E" w:rsidRPr="005648CF">
        <w:rPr>
          <w:rFonts w:ascii="Arial" w:hAnsi="Arial" w:cs="Arial"/>
          <w:b/>
          <w:bCs/>
          <w:color w:val="000000" w:themeColor="text1"/>
          <w:sz w:val="20"/>
          <w:szCs w:val="20"/>
        </w:rPr>
        <w:t>l y a de forts mouvements de population.</w:t>
      </w:r>
    </w:p>
    <w:p w14:paraId="71A10517" w14:textId="77777777" w:rsidR="00F95928" w:rsidRDefault="00F95928" w:rsidP="00F95928">
      <w:pPr>
        <w:suppressAutoHyphens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  <w:sectPr w:rsidR="00F95928" w:rsidSect="00E569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20"/>
          <w:docGrid w:linePitch="600" w:charSpace="36864"/>
        </w:sectPr>
      </w:pPr>
      <w:r w:rsidRPr="00F95928">
        <w:rPr>
          <w:rFonts w:ascii="Arial" w:eastAsia="Times New Roman" w:hAnsi="Arial" w:cs="Arial"/>
          <w:b/>
          <w:sz w:val="20"/>
          <w:szCs w:val="20"/>
          <w:lang w:eastAsia="fr-FR"/>
        </w:rPr>
        <w:t>6.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144C8E" w:rsidRPr="005648CF">
        <w:rPr>
          <w:rFonts w:ascii="Arial" w:eastAsia="Times New Roman" w:hAnsi="Arial" w:cs="Arial"/>
          <w:sz w:val="20"/>
          <w:szCs w:val="20"/>
          <w:lang w:eastAsia="fr-FR"/>
        </w:rPr>
        <w:t>Quels pays perdent une partie de leur population ?</w:t>
      </w:r>
      <w:r w:rsidR="00144C8E" w:rsidRPr="005648CF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br/>
      </w:r>
    </w:p>
    <w:p w14:paraId="6FA0FED8" w14:textId="6E87FA7A" w:rsidR="00144C8E" w:rsidRPr="005648CF" w:rsidRDefault="00F95928" w:rsidP="00F95928">
      <w:pPr>
        <w:suppressAutoHyphens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la Hongrie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  <w:t>la Pologne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</w:r>
      <w:r>
        <w:rPr>
          <w:rFonts w:ascii="Arial" w:hAnsi="Arial" w:cs="Arial"/>
          <w:b/>
          <w:color w:val="000000" w:themeColor="text1"/>
          <w:sz w:val="20"/>
          <w:szCs w:val="20"/>
        </w:rPr>
        <w:t>la Bulgarie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</w:r>
      <w:r w:rsidR="00144C8E" w:rsidRPr="005648CF">
        <w:rPr>
          <w:rFonts w:ascii="Arial" w:hAnsi="Arial" w:cs="Arial"/>
          <w:b/>
          <w:color w:val="000000" w:themeColor="text1"/>
          <w:sz w:val="20"/>
          <w:szCs w:val="20"/>
        </w:rPr>
        <w:t>la Roumanie</w:t>
      </w:r>
    </w:p>
    <w:p w14:paraId="3339E14D" w14:textId="77777777" w:rsidR="00F95928" w:rsidRDefault="00F95928" w:rsidP="00144C8E">
      <w:pPr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sectPr w:rsidR="00F95928" w:rsidSect="00F95928">
          <w:type w:val="continuous"/>
          <w:pgSz w:w="11906" w:h="16838"/>
          <w:pgMar w:top="1417" w:right="1417" w:bottom="1417" w:left="1417" w:header="708" w:footer="708" w:gutter="0"/>
          <w:cols w:num="4" w:space="709"/>
          <w:docGrid w:linePitch="600" w:charSpace="36864"/>
        </w:sectPr>
      </w:pPr>
    </w:p>
    <w:p w14:paraId="0E5DA486" w14:textId="494D3D6A" w:rsidR="00FC76BD" w:rsidRPr="005648CF" w:rsidRDefault="00FC76BD" w:rsidP="00144C8E">
      <w:pPr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</w:p>
    <w:p w14:paraId="397D6C7E" w14:textId="7883BEE8" w:rsidR="00FC76BD" w:rsidRPr="005648CF" w:rsidRDefault="00FC76BD" w:rsidP="00FC76BD">
      <w:pPr>
        <w:shd w:val="clear" w:color="auto" w:fill="D9D9D9"/>
        <w:spacing w:after="0" w:line="240" w:lineRule="auto"/>
        <w:rPr>
          <w:rFonts w:ascii="Arial" w:hAnsi="Arial" w:cs="Arial"/>
          <w:sz w:val="20"/>
          <w:szCs w:val="20"/>
        </w:rPr>
      </w:pPr>
      <w:r w:rsidRPr="005648CF">
        <w:rPr>
          <w:rFonts w:ascii="Arial" w:hAnsi="Arial" w:cs="Arial"/>
          <w:b/>
          <w:bCs/>
          <w:sz w:val="20"/>
          <w:szCs w:val="20"/>
        </w:rPr>
        <w:t xml:space="preserve">Activité 3 : </w:t>
      </w:r>
      <w:r w:rsidR="00BE0791" w:rsidRPr="005648CF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>Écouter</w:t>
      </w:r>
      <w:r w:rsidR="00BE0791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 xml:space="preserve"> - Présenter les faits détaillés</w:t>
      </w:r>
    </w:p>
    <w:p w14:paraId="1BB7E003" w14:textId="044E8775" w:rsidR="00425E8C" w:rsidRPr="005648CF" w:rsidRDefault="00425E8C" w:rsidP="00425E8C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648CF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« </w:t>
      </w:r>
      <w:r w:rsidRPr="005648CF">
        <w:rPr>
          <w:rFonts w:ascii="Arial" w:hAnsi="Arial" w:cs="Arial"/>
          <w:bCs/>
          <w:sz w:val="20"/>
          <w:szCs w:val="20"/>
        </w:rPr>
        <w:t xml:space="preserve">Oui, en fait si on observe effectivement trois Europes démographiques et d’une certaine façon et pas simplement une Europe, il y a des chiffres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moyens</w:t>
      </w:r>
      <w:r w:rsidRPr="005648C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648CF">
        <w:rPr>
          <w:rFonts w:ascii="Arial" w:hAnsi="Arial" w:cs="Arial"/>
          <w:bCs/>
          <w:sz w:val="20"/>
          <w:szCs w:val="20"/>
        </w:rPr>
        <w:t xml:space="preserve">mais qui cachent des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disparités</w:t>
      </w:r>
      <w:r w:rsidRPr="005648CF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Pr="005648CF">
        <w:rPr>
          <w:rFonts w:ascii="Arial" w:hAnsi="Arial" w:cs="Arial"/>
          <w:bCs/>
          <w:sz w:val="20"/>
          <w:szCs w:val="20"/>
        </w:rPr>
        <w:t xml:space="preserve"> Il y a des pays qui ont une démographie assez forte type la France, l'Irlande, et qui en plus attirent</w:t>
      </w:r>
      <w:r w:rsidRPr="005648C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648CF">
        <w:rPr>
          <w:rFonts w:ascii="Arial" w:hAnsi="Arial" w:cs="Arial"/>
          <w:bCs/>
          <w:sz w:val="20"/>
          <w:szCs w:val="20"/>
        </w:rPr>
        <w:t xml:space="preserve">de la population, surtout l'Irlande, et donc qui connaissent un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développement</w:t>
      </w:r>
      <w:r w:rsidRPr="005648CF">
        <w:rPr>
          <w:rFonts w:ascii="Arial" w:hAnsi="Arial" w:cs="Arial"/>
          <w:bCs/>
          <w:sz w:val="20"/>
          <w:szCs w:val="20"/>
        </w:rPr>
        <w:t xml:space="preserve"> assez important ; il y a des gens qui arrivent et la population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croît</w:t>
      </w:r>
      <w:r w:rsidRPr="005648CF">
        <w:rPr>
          <w:rFonts w:ascii="Arial" w:hAnsi="Arial" w:cs="Arial"/>
          <w:bCs/>
          <w:sz w:val="20"/>
          <w:szCs w:val="20"/>
        </w:rPr>
        <w:t xml:space="preserve"> naturellement. Il y a des pays qui ont une démographie faible type l’Allemagne, où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la croissance</w:t>
      </w:r>
      <w:r w:rsidRPr="005648CF">
        <w:rPr>
          <w:rFonts w:ascii="Arial" w:hAnsi="Arial" w:cs="Arial"/>
          <w:bCs/>
          <w:sz w:val="20"/>
          <w:szCs w:val="20"/>
        </w:rPr>
        <w:t xml:space="preserve"> naturelle est faible voire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négative,</w:t>
      </w:r>
      <w:r w:rsidRPr="005648CF">
        <w:rPr>
          <w:rFonts w:ascii="Arial" w:hAnsi="Arial" w:cs="Arial"/>
          <w:bCs/>
          <w:sz w:val="20"/>
          <w:szCs w:val="20"/>
        </w:rPr>
        <w:t xml:space="preserve"> mais il y a des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migrants</w:t>
      </w:r>
      <w:r w:rsidRPr="005648CF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5648CF">
        <w:rPr>
          <w:rFonts w:ascii="Arial" w:hAnsi="Arial" w:cs="Arial"/>
          <w:bCs/>
          <w:sz w:val="20"/>
          <w:szCs w:val="20"/>
        </w:rPr>
        <w:t xml:space="preserve">qui arrivent, et donc ça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compense</w:t>
      </w:r>
      <w:r w:rsidRPr="005648CF">
        <w:rPr>
          <w:rFonts w:ascii="Arial" w:hAnsi="Arial" w:cs="Arial"/>
          <w:bCs/>
          <w:sz w:val="20"/>
          <w:szCs w:val="20"/>
        </w:rPr>
        <w:t xml:space="preserve"> en partie. »</w:t>
      </w:r>
    </w:p>
    <w:p w14:paraId="78199C71" w14:textId="77777777" w:rsidR="00425E8C" w:rsidRPr="005648CF" w:rsidRDefault="00425E8C" w:rsidP="00A85320">
      <w:pPr>
        <w:spacing w:line="240" w:lineRule="auto"/>
        <w:jc w:val="both"/>
        <w:outlineLvl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09939497" w14:textId="6E0FBB4B" w:rsidR="00FC76BD" w:rsidRPr="005648CF" w:rsidRDefault="00FC76BD" w:rsidP="00FC76BD">
      <w:pPr>
        <w:shd w:val="clear" w:color="auto" w:fill="D9D9D9"/>
        <w:spacing w:after="0" w:line="240" w:lineRule="auto"/>
        <w:rPr>
          <w:rFonts w:ascii="Arial" w:hAnsi="Arial" w:cs="Arial"/>
          <w:sz w:val="20"/>
          <w:szCs w:val="20"/>
        </w:rPr>
      </w:pPr>
      <w:r w:rsidRPr="005648CF">
        <w:rPr>
          <w:rFonts w:ascii="Arial" w:hAnsi="Arial" w:cs="Arial"/>
          <w:b/>
          <w:bCs/>
          <w:sz w:val="20"/>
          <w:szCs w:val="20"/>
        </w:rPr>
        <w:t xml:space="preserve">Activité 4 : </w:t>
      </w:r>
      <w:r w:rsidR="00BE0791" w:rsidRPr="005648CF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>Écouter</w:t>
      </w:r>
      <w:r w:rsidR="00BE0791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 xml:space="preserve"> - </w:t>
      </w:r>
      <w:r w:rsidR="00BE0791" w:rsidRPr="005648CF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 xml:space="preserve">Présenter les faits </w:t>
      </w:r>
      <w:r w:rsidR="00BE0791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>détaillés</w:t>
      </w:r>
    </w:p>
    <w:p w14:paraId="7DB809F1" w14:textId="713FCF0D" w:rsidR="003F4978" w:rsidRPr="005648CF" w:rsidRDefault="003F4978" w:rsidP="003F4978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648CF">
        <w:rPr>
          <w:rFonts w:ascii="Arial" w:eastAsia="Times New Roman" w:hAnsi="Arial" w:cs="Arial"/>
          <w:color w:val="000000"/>
          <w:sz w:val="20"/>
          <w:szCs w:val="20"/>
        </w:rPr>
        <w:t xml:space="preserve">Dans les pays de l’Est, la baisse de la population est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importante</w:t>
      </w:r>
      <w:r w:rsidRPr="005648CF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</w:p>
    <w:p w14:paraId="18625F62" w14:textId="77777777" w:rsidR="003F4978" w:rsidRPr="005648CF" w:rsidRDefault="003F4978" w:rsidP="003F49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648CF">
        <w:rPr>
          <w:rFonts w:ascii="Arial" w:eastAsia="Times New Roman" w:hAnsi="Arial" w:cs="Arial"/>
          <w:color w:val="000000"/>
          <w:sz w:val="20"/>
          <w:szCs w:val="20"/>
        </w:rPr>
        <w:t xml:space="preserve">La Bulgarie a vu partir un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quart</w:t>
      </w:r>
      <w:r w:rsidRPr="005648CF">
        <w:rPr>
          <w:rFonts w:ascii="Arial" w:hAnsi="Arial" w:cs="Arial"/>
          <w:bCs/>
          <w:sz w:val="20"/>
          <w:szCs w:val="20"/>
        </w:rPr>
        <w:t xml:space="preserve"> </w:t>
      </w:r>
      <w:r w:rsidRPr="005648CF">
        <w:rPr>
          <w:rFonts w:ascii="Arial" w:eastAsia="Times New Roman" w:hAnsi="Arial" w:cs="Arial"/>
          <w:color w:val="000000"/>
          <w:sz w:val="20"/>
          <w:szCs w:val="20"/>
        </w:rPr>
        <w:t>de sa population depuis 20 ans.</w:t>
      </w:r>
    </w:p>
    <w:p w14:paraId="10F1FDC2" w14:textId="77777777" w:rsidR="003F4978" w:rsidRPr="005648CF" w:rsidRDefault="003F4978" w:rsidP="003F4978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648CF">
        <w:rPr>
          <w:rFonts w:ascii="Arial" w:eastAsia="Times New Roman" w:hAnsi="Arial" w:cs="Arial"/>
          <w:color w:val="000000"/>
          <w:sz w:val="20"/>
          <w:szCs w:val="20"/>
        </w:rPr>
        <w:t>En temps de paix, ces chiffres sont 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étonnants</w:t>
      </w:r>
      <w:r w:rsidRPr="005648CF">
        <w:rPr>
          <w:rFonts w:ascii="Arial" w:hAnsi="Arial" w:cs="Arial"/>
          <w:bCs/>
          <w:sz w:val="20"/>
          <w:szCs w:val="20"/>
        </w:rPr>
        <w:t>.</w:t>
      </w:r>
    </w:p>
    <w:p w14:paraId="2EA0B612" w14:textId="77777777" w:rsidR="003F4978" w:rsidRPr="005648CF" w:rsidRDefault="003F4978" w:rsidP="003F4978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648CF">
        <w:rPr>
          <w:rFonts w:ascii="Arial" w:hAnsi="Arial" w:cs="Arial"/>
          <w:bCs/>
          <w:sz w:val="20"/>
          <w:szCs w:val="20"/>
        </w:rPr>
        <w:t xml:space="preserve">Ce sont avant tout les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campagnes</w:t>
      </w:r>
      <w:r w:rsidRPr="005648CF">
        <w:rPr>
          <w:rFonts w:ascii="Arial" w:hAnsi="Arial" w:cs="Arial"/>
          <w:bCs/>
          <w:sz w:val="20"/>
          <w:szCs w:val="20"/>
        </w:rPr>
        <w:t xml:space="preserve"> qui se vident de leur population. </w:t>
      </w:r>
    </w:p>
    <w:p w14:paraId="6675AC06" w14:textId="77777777" w:rsidR="003F4978" w:rsidRPr="005648CF" w:rsidRDefault="003F4978" w:rsidP="003F49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648CF">
        <w:rPr>
          <w:rFonts w:ascii="Arial" w:eastAsia="Times New Roman" w:hAnsi="Arial" w:cs="Arial"/>
          <w:color w:val="000000"/>
          <w:sz w:val="20"/>
          <w:szCs w:val="20"/>
        </w:rPr>
        <w:t xml:space="preserve">Ce phénomène démographique a un impact </w:t>
      </w:r>
      <w:r w:rsidRPr="005648CF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politique</w:t>
      </w:r>
      <w:r w:rsidRPr="005648CF">
        <w:rPr>
          <w:rFonts w:ascii="Arial" w:eastAsia="Times New Roman" w:hAnsi="Arial" w:cs="Arial"/>
          <w:color w:val="000000"/>
          <w:sz w:val="20"/>
          <w:szCs w:val="20"/>
        </w:rPr>
        <w:t xml:space="preserve"> très important.</w:t>
      </w:r>
    </w:p>
    <w:p w14:paraId="4B555A11" w14:textId="77777777" w:rsidR="003F4978" w:rsidRPr="005648CF" w:rsidRDefault="003F4978" w:rsidP="003F4978">
      <w:pPr>
        <w:spacing w:line="240" w:lineRule="auto"/>
        <w:jc w:val="both"/>
        <w:outlineLvl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246D09A1" w14:textId="22121CF6" w:rsidR="003F4978" w:rsidRPr="005648CF" w:rsidRDefault="003F4978" w:rsidP="003F4978">
      <w:pPr>
        <w:shd w:val="clear" w:color="auto" w:fill="D9D9D9"/>
        <w:spacing w:after="0" w:line="240" w:lineRule="auto"/>
        <w:rPr>
          <w:rFonts w:ascii="Arial" w:hAnsi="Arial" w:cs="Arial"/>
          <w:sz w:val="20"/>
          <w:szCs w:val="20"/>
        </w:rPr>
      </w:pPr>
      <w:r w:rsidRPr="005648CF">
        <w:rPr>
          <w:rFonts w:ascii="Arial" w:hAnsi="Arial" w:cs="Arial"/>
          <w:b/>
          <w:bCs/>
          <w:sz w:val="20"/>
          <w:szCs w:val="20"/>
        </w:rPr>
        <w:t xml:space="preserve">Activité 5 : </w:t>
      </w:r>
      <w:r w:rsidR="00B147EC">
        <w:rPr>
          <w:rFonts w:ascii="Arial" w:eastAsia="Times New Roman" w:hAnsi="Arial" w:cs="Arial"/>
          <w:b/>
          <w:color w:val="000000"/>
          <w:kern w:val="1"/>
          <w:sz w:val="20"/>
          <w:szCs w:val="20"/>
        </w:rPr>
        <w:t>Vocabulaire – Présenter une situation</w:t>
      </w:r>
      <w:r w:rsidRPr="005648CF">
        <w:rPr>
          <w:rFonts w:ascii="Arial" w:eastAsia="Times New Roman" w:hAnsi="Arial" w:cs="Arial"/>
          <w:b/>
          <w:color w:val="000000"/>
          <w:kern w:val="1"/>
          <w:sz w:val="20"/>
          <w:szCs w:val="20"/>
        </w:rPr>
        <w:t xml:space="preserve"> démographi</w:t>
      </w:r>
      <w:r w:rsidR="00574B89">
        <w:rPr>
          <w:rFonts w:ascii="Arial" w:eastAsia="Times New Roman" w:hAnsi="Arial" w:cs="Arial"/>
          <w:b/>
          <w:color w:val="000000"/>
          <w:kern w:val="1"/>
          <w:sz w:val="20"/>
          <w:szCs w:val="20"/>
        </w:rPr>
        <w:t>e</w:t>
      </w:r>
    </w:p>
    <w:p w14:paraId="06173BF6" w14:textId="1BCCE0F7" w:rsidR="003F4978" w:rsidRPr="005648CF" w:rsidRDefault="003F4978" w:rsidP="002F16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648CF">
        <w:rPr>
          <w:rFonts w:asciiTheme="minorBidi" w:hAnsiTheme="minorBidi" w:cstheme="minorBidi"/>
          <w:sz w:val="20"/>
          <w:szCs w:val="20"/>
        </w:rPr>
        <w:t xml:space="preserve">La France est un pays qui a une démographie assez </w:t>
      </w:r>
      <w:r w:rsidRPr="005648CF">
        <w:rPr>
          <w:rFonts w:asciiTheme="minorBidi" w:hAnsiTheme="minorBidi" w:cstheme="minorBidi"/>
          <w:b/>
          <w:color w:val="000000"/>
          <w:sz w:val="20"/>
          <w:szCs w:val="20"/>
          <w:lang w:eastAsia="hi-IN" w:bidi="hi-IN"/>
        </w:rPr>
        <w:t>forte</w:t>
      </w:r>
      <w:r w:rsidRPr="005648CF">
        <w:rPr>
          <w:rFonts w:asciiTheme="minorBidi" w:hAnsiTheme="minorBidi" w:cstheme="minorBidi"/>
          <w:b/>
          <w:sz w:val="20"/>
          <w:szCs w:val="20"/>
        </w:rPr>
        <w:t>,</w:t>
      </w:r>
      <w:r w:rsidRPr="005648CF">
        <w:rPr>
          <w:rFonts w:asciiTheme="minorBidi" w:hAnsiTheme="minorBidi" w:cstheme="minorBidi"/>
          <w:sz w:val="20"/>
          <w:szCs w:val="20"/>
        </w:rPr>
        <w:t xml:space="preserve"> elle connaît une </w:t>
      </w:r>
      <w:r w:rsidRPr="005648CF">
        <w:rPr>
          <w:rFonts w:asciiTheme="minorBidi" w:hAnsiTheme="minorBidi" w:cstheme="minorBidi"/>
          <w:b/>
          <w:color w:val="000000"/>
          <w:sz w:val="20"/>
          <w:szCs w:val="20"/>
          <w:lang w:eastAsia="hi-IN" w:bidi="hi-IN"/>
        </w:rPr>
        <w:t xml:space="preserve">croissance </w:t>
      </w:r>
      <w:r w:rsidRPr="005648CF">
        <w:rPr>
          <w:rFonts w:asciiTheme="minorBidi" w:hAnsiTheme="minorBidi" w:cstheme="minorBidi"/>
          <w:sz w:val="20"/>
          <w:szCs w:val="20"/>
        </w:rPr>
        <w:t xml:space="preserve">naturelle régulière. En Allemagne, la population </w:t>
      </w:r>
      <w:r w:rsidRPr="005648CF">
        <w:rPr>
          <w:rFonts w:asciiTheme="minorBidi" w:hAnsiTheme="minorBidi" w:cstheme="minorBidi"/>
          <w:b/>
          <w:color w:val="000000"/>
          <w:sz w:val="20"/>
          <w:szCs w:val="20"/>
          <w:lang w:eastAsia="hi-IN" w:bidi="hi-IN"/>
        </w:rPr>
        <w:t xml:space="preserve">augmente </w:t>
      </w:r>
      <w:r w:rsidRPr="005648CF">
        <w:rPr>
          <w:rFonts w:asciiTheme="minorBidi" w:hAnsiTheme="minorBidi" w:cstheme="minorBidi"/>
          <w:sz w:val="20"/>
          <w:szCs w:val="20"/>
        </w:rPr>
        <w:t xml:space="preserve">essentiellement grâce aux </w:t>
      </w:r>
      <w:r w:rsidRPr="005648CF">
        <w:rPr>
          <w:rFonts w:asciiTheme="minorBidi" w:hAnsiTheme="minorBidi" w:cstheme="minorBidi"/>
          <w:b/>
          <w:bCs/>
          <w:sz w:val="20"/>
          <w:szCs w:val="20"/>
        </w:rPr>
        <w:t>migrants</w:t>
      </w:r>
      <w:r w:rsidRPr="005648CF">
        <w:rPr>
          <w:rFonts w:asciiTheme="minorBidi" w:hAnsiTheme="minorBidi" w:cstheme="minorBidi"/>
          <w:sz w:val="20"/>
          <w:szCs w:val="20"/>
        </w:rPr>
        <w:t xml:space="preserve">. D’autres pays enregistrent une baisse </w:t>
      </w:r>
      <w:r w:rsidRPr="005648CF">
        <w:rPr>
          <w:rFonts w:asciiTheme="minorBidi" w:hAnsiTheme="minorBidi" w:cstheme="minorBidi"/>
          <w:b/>
          <w:color w:val="000000"/>
          <w:sz w:val="20"/>
          <w:szCs w:val="20"/>
          <w:lang w:eastAsia="hi-IN" w:bidi="hi-IN"/>
        </w:rPr>
        <w:t>nette</w:t>
      </w:r>
      <w:r w:rsidR="00E538F3" w:rsidRPr="005648CF">
        <w:rPr>
          <w:rFonts w:asciiTheme="minorBidi" w:hAnsiTheme="minorBidi" w:cstheme="minorBidi"/>
          <w:b/>
          <w:color w:val="000000"/>
          <w:sz w:val="20"/>
          <w:szCs w:val="20"/>
          <w:lang w:eastAsia="hi-IN" w:bidi="hi-IN"/>
        </w:rPr>
        <w:t xml:space="preserve"> </w:t>
      </w:r>
      <w:r w:rsidRPr="005648CF">
        <w:rPr>
          <w:rFonts w:asciiTheme="minorBidi" w:hAnsiTheme="minorBidi" w:cstheme="minorBidi"/>
          <w:sz w:val="20"/>
          <w:szCs w:val="20"/>
        </w:rPr>
        <w:t xml:space="preserve">de la population avec d’importants </w:t>
      </w:r>
      <w:r w:rsidRPr="005648CF">
        <w:rPr>
          <w:rFonts w:asciiTheme="minorBidi" w:hAnsiTheme="minorBidi" w:cstheme="minorBidi"/>
          <w:b/>
          <w:color w:val="000000"/>
          <w:sz w:val="20"/>
          <w:szCs w:val="20"/>
          <w:lang w:eastAsia="hi-IN" w:bidi="hi-IN"/>
        </w:rPr>
        <w:t>mouvements</w:t>
      </w:r>
      <w:r w:rsidRPr="005648CF">
        <w:rPr>
          <w:rFonts w:asciiTheme="minorBidi" w:hAnsiTheme="minorBidi" w:cstheme="minorBidi"/>
          <w:bCs/>
          <w:color w:val="000000"/>
          <w:sz w:val="20"/>
          <w:szCs w:val="20"/>
          <w:lang w:eastAsia="hi-IN" w:bidi="hi-IN"/>
        </w:rPr>
        <w:t xml:space="preserve"> </w:t>
      </w:r>
      <w:r w:rsidRPr="005648CF">
        <w:rPr>
          <w:rFonts w:asciiTheme="minorBidi" w:hAnsiTheme="minorBidi" w:cstheme="minorBidi"/>
          <w:sz w:val="20"/>
          <w:szCs w:val="20"/>
        </w:rPr>
        <w:t xml:space="preserve">de départ. Selon les spécialistes, certaines régions de ces pays se </w:t>
      </w:r>
      <w:r w:rsidRPr="005648CF">
        <w:rPr>
          <w:rFonts w:asciiTheme="minorBidi" w:hAnsiTheme="minorBidi" w:cstheme="minorBidi"/>
          <w:b/>
          <w:bCs/>
          <w:sz w:val="20"/>
          <w:szCs w:val="20"/>
        </w:rPr>
        <w:t>vident</w:t>
      </w:r>
      <w:r w:rsidRPr="005648CF">
        <w:rPr>
          <w:rFonts w:asciiTheme="minorBidi" w:hAnsiTheme="minorBidi" w:cstheme="minorBidi"/>
          <w:sz w:val="20"/>
          <w:szCs w:val="20"/>
        </w:rPr>
        <w:t xml:space="preserve"> de leur population.</w:t>
      </w:r>
    </w:p>
    <w:sectPr w:rsidR="003F4978" w:rsidRPr="005648CF" w:rsidSect="00F95928">
      <w:type w:val="continuous"/>
      <w:pgSz w:w="11906" w:h="16838"/>
      <w:pgMar w:top="1417" w:right="1417" w:bottom="1417" w:left="1417" w:header="708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182FB" w14:textId="77777777" w:rsidR="00E36F07" w:rsidRDefault="00E36F07">
      <w:pPr>
        <w:spacing w:after="0" w:line="240" w:lineRule="auto"/>
      </w:pPr>
      <w:r>
        <w:separator/>
      </w:r>
    </w:p>
  </w:endnote>
  <w:endnote w:type="continuationSeparator" w:id="0">
    <w:p w14:paraId="72A1E5C1" w14:textId="77777777" w:rsidR="00E36F07" w:rsidRDefault="00E36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B3B45" w14:textId="77777777" w:rsidR="00CA7C00" w:rsidRDefault="00CA7C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3EFF" w14:textId="77777777" w:rsidR="00F24016" w:rsidRPr="00E95AB0" w:rsidRDefault="00F24016" w:rsidP="00F24016">
    <w:pPr>
      <w:pStyle w:val="Sansinterligne1"/>
      <w:jc w:val="center"/>
      <w:rPr>
        <w:rFonts w:ascii="Arial" w:hAnsi="Arial" w:cs="Arial"/>
        <w:color w:val="808080"/>
        <w:sz w:val="18"/>
        <w:szCs w:val="18"/>
      </w:rPr>
    </w:pPr>
    <w:r w:rsidRPr="00286FCA">
      <w:rPr>
        <w:rFonts w:ascii="Arial" w:hAnsi="Arial" w:cs="Arial"/>
        <w:color w:val="808080"/>
        <w:sz w:val="18"/>
        <w:szCs w:val="18"/>
      </w:rPr>
      <w:t xml:space="preserve">Extrait de </w:t>
    </w:r>
    <w:r w:rsidRPr="00E95AB0">
      <w:rPr>
        <w:rFonts w:ascii="Arial" w:hAnsi="Arial" w:cs="Arial"/>
        <w:i/>
        <w:color w:val="808080"/>
        <w:sz w:val="18"/>
        <w:szCs w:val="18"/>
      </w:rPr>
      <w:t>Carrefour de l’Europe</w:t>
    </w:r>
    <w:r w:rsidRPr="00E95AB0">
      <w:rPr>
        <w:rFonts w:ascii="Arial" w:hAnsi="Arial" w:cs="Arial"/>
        <w:color w:val="808080"/>
        <w:sz w:val="18"/>
        <w:szCs w:val="18"/>
      </w:rPr>
      <w:t xml:space="preserve"> du 20/02/2020</w:t>
    </w:r>
  </w:p>
  <w:p w14:paraId="35589128" w14:textId="77777777" w:rsidR="00F24016" w:rsidRPr="007E2FAC" w:rsidRDefault="00F24016" w:rsidP="00F24016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>Rédactrice : </w:t>
    </w:r>
    <w:r w:rsidRPr="00E95AB0">
      <w:rPr>
        <w:rFonts w:ascii="Arial" w:hAnsi="Arial" w:cs="Arial"/>
        <w:b/>
        <w:color w:val="808080"/>
        <w:sz w:val="18"/>
        <w:szCs w:val="18"/>
      </w:rPr>
      <w:t>Florence Gajdo</w:t>
    </w:r>
    <w:r w:rsidRPr="00E95AB0">
      <w:rPr>
        <w:rFonts w:ascii="Arial" w:hAnsi="Arial" w:cs="Arial"/>
        <w:b/>
        <w:color w:val="808080"/>
        <w:sz w:val="18"/>
        <w:szCs w:val="18"/>
        <w:lang w:val="sk-SK"/>
      </w:rPr>
      <w:t>šová</w:t>
    </w:r>
  </w:p>
  <w:p w14:paraId="21C5812D" w14:textId="77777777" w:rsidR="003E0458" w:rsidRPr="00146F24" w:rsidRDefault="003E0458" w:rsidP="00146F2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84520" w14:textId="77777777" w:rsidR="00CA7C00" w:rsidRDefault="00CA7C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F102" w14:textId="77777777" w:rsidR="00E36F07" w:rsidRDefault="00E36F07">
      <w:pPr>
        <w:spacing w:after="0" w:line="240" w:lineRule="auto"/>
      </w:pPr>
      <w:r>
        <w:separator/>
      </w:r>
    </w:p>
  </w:footnote>
  <w:footnote w:type="continuationSeparator" w:id="0">
    <w:p w14:paraId="2BECFF1E" w14:textId="77777777" w:rsidR="00E36F07" w:rsidRDefault="00E36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29586" w14:textId="77777777" w:rsidR="00CA7C00" w:rsidRDefault="00CA7C0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B2F73" w14:textId="77777777" w:rsidR="003E0458" w:rsidRDefault="0094124C">
    <w:pPr>
      <w:pStyle w:val="En-tte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7D68319" wp14:editId="167737F2">
          <wp:simplePos x="0" y="0"/>
          <wp:positionH relativeFrom="column">
            <wp:posOffset>-884555</wp:posOffset>
          </wp:positionH>
          <wp:positionV relativeFrom="paragraph">
            <wp:posOffset>-449580</wp:posOffset>
          </wp:positionV>
          <wp:extent cx="7529195" cy="1080135"/>
          <wp:effectExtent l="0" t="0" r="0" b="5715"/>
          <wp:wrapTopAndBottom/>
          <wp:docPr id="1" name="Picture 1" descr="£*£££V:Users:delphinebarreau:Desktop:RFI 2022:H5P:Entêtes FF:Le français des affaires + DFP:HEADER-corriges-B1-LF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£*£££V:Users:delphinebarreau:Desktop:RFI 2022:H5P:Entêtes FF:Le français des affaires + DFP:HEADER-corriges-B1-LFD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9195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3643A" w14:textId="77777777" w:rsidR="00CA7C00" w:rsidRDefault="00CA7C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30116"/>
    <w:multiLevelType w:val="hybridMultilevel"/>
    <w:tmpl w:val="CE30B772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506A9"/>
    <w:multiLevelType w:val="hybridMultilevel"/>
    <w:tmpl w:val="6030759A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254B6"/>
    <w:multiLevelType w:val="hybridMultilevel"/>
    <w:tmpl w:val="68A894E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27C32"/>
    <w:multiLevelType w:val="hybridMultilevel"/>
    <w:tmpl w:val="F47E2D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369CF"/>
    <w:multiLevelType w:val="hybridMultilevel"/>
    <w:tmpl w:val="1248AE66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A5129"/>
    <w:multiLevelType w:val="hybridMultilevel"/>
    <w:tmpl w:val="C896D350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601F1B"/>
    <w:multiLevelType w:val="hybridMultilevel"/>
    <w:tmpl w:val="02746782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416369">
    <w:abstractNumId w:val="3"/>
  </w:num>
  <w:num w:numId="2" w16cid:durableId="67003651">
    <w:abstractNumId w:val="1"/>
  </w:num>
  <w:num w:numId="3" w16cid:durableId="1275869868">
    <w:abstractNumId w:val="5"/>
  </w:num>
  <w:num w:numId="4" w16cid:durableId="1441336625">
    <w:abstractNumId w:val="0"/>
  </w:num>
  <w:num w:numId="5" w16cid:durableId="1391462377">
    <w:abstractNumId w:val="6"/>
  </w:num>
  <w:num w:numId="6" w16cid:durableId="1969241190">
    <w:abstractNumId w:val="2"/>
  </w:num>
  <w:num w:numId="7" w16cid:durableId="118424368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9DD"/>
    <w:rsid w:val="0000120B"/>
    <w:rsid w:val="00001536"/>
    <w:rsid w:val="000172A3"/>
    <w:rsid w:val="000267EF"/>
    <w:rsid w:val="00044BB9"/>
    <w:rsid w:val="000505B0"/>
    <w:rsid w:val="0005075C"/>
    <w:rsid w:val="000531E2"/>
    <w:rsid w:val="00063F66"/>
    <w:rsid w:val="00064033"/>
    <w:rsid w:val="0006621D"/>
    <w:rsid w:val="00067170"/>
    <w:rsid w:val="00073080"/>
    <w:rsid w:val="00081993"/>
    <w:rsid w:val="00083716"/>
    <w:rsid w:val="000A6620"/>
    <w:rsid w:val="000A670D"/>
    <w:rsid w:val="000A6F6B"/>
    <w:rsid w:val="000B00BF"/>
    <w:rsid w:val="000B4A97"/>
    <w:rsid w:val="000C1CE9"/>
    <w:rsid w:val="000C49FE"/>
    <w:rsid w:val="000D7C48"/>
    <w:rsid w:val="000E0355"/>
    <w:rsid w:val="000F4CA0"/>
    <w:rsid w:val="000F5714"/>
    <w:rsid w:val="00104BE1"/>
    <w:rsid w:val="00110BDF"/>
    <w:rsid w:val="00127756"/>
    <w:rsid w:val="00131FD9"/>
    <w:rsid w:val="00132950"/>
    <w:rsid w:val="001378B4"/>
    <w:rsid w:val="00144C8E"/>
    <w:rsid w:val="00146F24"/>
    <w:rsid w:val="00151603"/>
    <w:rsid w:val="00155121"/>
    <w:rsid w:val="0015611C"/>
    <w:rsid w:val="00160A4B"/>
    <w:rsid w:val="00187954"/>
    <w:rsid w:val="001918F3"/>
    <w:rsid w:val="001A162C"/>
    <w:rsid w:val="001A5EC0"/>
    <w:rsid w:val="001A7023"/>
    <w:rsid w:val="001B5A58"/>
    <w:rsid w:val="001C2DC0"/>
    <w:rsid w:val="001D7939"/>
    <w:rsid w:val="001E64D4"/>
    <w:rsid w:val="00203EC5"/>
    <w:rsid w:val="0020472A"/>
    <w:rsid w:val="00206345"/>
    <w:rsid w:val="00206938"/>
    <w:rsid w:val="00211553"/>
    <w:rsid w:val="00214979"/>
    <w:rsid w:val="00214D44"/>
    <w:rsid w:val="00217A13"/>
    <w:rsid w:val="00232236"/>
    <w:rsid w:val="00233BD7"/>
    <w:rsid w:val="002373E3"/>
    <w:rsid w:val="002456E6"/>
    <w:rsid w:val="00245A71"/>
    <w:rsid w:val="0025093F"/>
    <w:rsid w:val="002555AD"/>
    <w:rsid w:val="00263284"/>
    <w:rsid w:val="00265F87"/>
    <w:rsid w:val="00272DE7"/>
    <w:rsid w:val="00286FCA"/>
    <w:rsid w:val="00290E6E"/>
    <w:rsid w:val="002A4B98"/>
    <w:rsid w:val="002B2953"/>
    <w:rsid w:val="002B37B5"/>
    <w:rsid w:val="002B3FA7"/>
    <w:rsid w:val="002C15EA"/>
    <w:rsid w:val="002C1BDB"/>
    <w:rsid w:val="002C49D8"/>
    <w:rsid w:val="002D13E8"/>
    <w:rsid w:val="002D60AF"/>
    <w:rsid w:val="002E127F"/>
    <w:rsid w:val="002E4002"/>
    <w:rsid w:val="002E4944"/>
    <w:rsid w:val="002E5807"/>
    <w:rsid w:val="002F02D4"/>
    <w:rsid w:val="002F1622"/>
    <w:rsid w:val="00305DF9"/>
    <w:rsid w:val="00315F49"/>
    <w:rsid w:val="00322FC2"/>
    <w:rsid w:val="00336B1F"/>
    <w:rsid w:val="00344AB7"/>
    <w:rsid w:val="00347B62"/>
    <w:rsid w:val="003515A5"/>
    <w:rsid w:val="00367043"/>
    <w:rsid w:val="003773A6"/>
    <w:rsid w:val="0038088C"/>
    <w:rsid w:val="003851AD"/>
    <w:rsid w:val="00390389"/>
    <w:rsid w:val="00396020"/>
    <w:rsid w:val="00397A6C"/>
    <w:rsid w:val="003A2A3F"/>
    <w:rsid w:val="003B160C"/>
    <w:rsid w:val="003C12B8"/>
    <w:rsid w:val="003D5EDF"/>
    <w:rsid w:val="003E0458"/>
    <w:rsid w:val="003E53C7"/>
    <w:rsid w:val="003E7DB3"/>
    <w:rsid w:val="003F0945"/>
    <w:rsid w:val="003F0C39"/>
    <w:rsid w:val="003F4978"/>
    <w:rsid w:val="004051E5"/>
    <w:rsid w:val="00425E8C"/>
    <w:rsid w:val="00426F5A"/>
    <w:rsid w:val="004361CB"/>
    <w:rsid w:val="004365D4"/>
    <w:rsid w:val="00450719"/>
    <w:rsid w:val="00454365"/>
    <w:rsid w:val="004623A0"/>
    <w:rsid w:val="00462D03"/>
    <w:rsid w:val="004658F8"/>
    <w:rsid w:val="00475040"/>
    <w:rsid w:val="00477AF6"/>
    <w:rsid w:val="00487AF9"/>
    <w:rsid w:val="00487AFB"/>
    <w:rsid w:val="0049052B"/>
    <w:rsid w:val="00490D1D"/>
    <w:rsid w:val="00495CCE"/>
    <w:rsid w:val="0049627D"/>
    <w:rsid w:val="004978DC"/>
    <w:rsid w:val="004A43FE"/>
    <w:rsid w:val="004A6618"/>
    <w:rsid w:val="004B0138"/>
    <w:rsid w:val="004B4433"/>
    <w:rsid w:val="004B5408"/>
    <w:rsid w:val="004B7219"/>
    <w:rsid w:val="004C0E34"/>
    <w:rsid w:val="004C2AD2"/>
    <w:rsid w:val="004D1F24"/>
    <w:rsid w:val="004D4E75"/>
    <w:rsid w:val="004E1ED1"/>
    <w:rsid w:val="004E585D"/>
    <w:rsid w:val="004F7D03"/>
    <w:rsid w:val="00500F00"/>
    <w:rsid w:val="00501F02"/>
    <w:rsid w:val="00503BA1"/>
    <w:rsid w:val="00512048"/>
    <w:rsid w:val="00517D8F"/>
    <w:rsid w:val="005264AA"/>
    <w:rsid w:val="00527EE7"/>
    <w:rsid w:val="00535623"/>
    <w:rsid w:val="00543644"/>
    <w:rsid w:val="005518C6"/>
    <w:rsid w:val="0055717E"/>
    <w:rsid w:val="005613FF"/>
    <w:rsid w:val="005648CF"/>
    <w:rsid w:val="00574B89"/>
    <w:rsid w:val="00581F33"/>
    <w:rsid w:val="00583E9C"/>
    <w:rsid w:val="0058786B"/>
    <w:rsid w:val="0059223E"/>
    <w:rsid w:val="005931FC"/>
    <w:rsid w:val="00595765"/>
    <w:rsid w:val="00595F33"/>
    <w:rsid w:val="005976EE"/>
    <w:rsid w:val="00597D86"/>
    <w:rsid w:val="005A2326"/>
    <w:rsid w:val="005A701D"/>
    <w:rsid w:val="005B4922"/>
    <w:rsid w:val="005C4252"/>
    <w:rsid w:val="005D47E3"/>
    <w:rsid w:val="005D5927"/>
    <w:rsid w:val="005F3249"/>
    <w:rsid w:val="005F68E1"/>
    <w:rsid w:val="005F76D4"/>
    <w:rsid w:val="00606B54"/>
    <w:rsid w:val="0061696E"/>
    <w:rsid w:val="00621111"/>
    <w:rsid w:val="00626A09"/>
    <w:rsid w:val="006350F6"/>
    <w:rsid w:val="00641628"/>
    <w:rsid w:val="00645B91"/>
    <w:rsid w:val="00663B8F"/>
    <w:rsid w:val="00666A2F"/>
    <w:rsid w:val="0067470E"/>
    <w:rsid w:val="00676AA7"/>
    <w:rsid w:val="00685812"/>
    <w:rsid w:val="006863CC"/>
    <w:rsid w:val="0069126A"/>
    <w:rsid w:val="00694D41"/>
    <w:rsid w:val="00696F41"/>
    <w:rsid w:val="006A7269"/>
    <w:rsid w:val="006A775F"/>
    <w:rsid w:val="006B0EB5"/>
    <w:rsid w:val="006B1A00"/>
    <w:rsid w:val="006B4890"/>
    <w:rsid w:val="006C1233"/>
    <w:rsid w:val="006C4B74"/>
    <w:rsid w:val="006D3D52"/>
    <w:rsid w:val="006D44B1"/>
    <w:rsid w:val="006F1249"/>
    <w:rsid w:val="006F45C6"/>
    <w:rsid w:val="00700311"/>
    <w:rsid w:val="00700E27"/>
    <w:rsid w:val="0070394D"/>
    <w:rsid w:val="00710EF4"/>
    <w:rsid w:val="00716F2A"/>
    <w:rsid w:val="007228EC"/>
    <w:rsid w:val="00723CCE"/>
    <w:rsid w:val="00726B19"/>
    <w:rsid w:val="00733A67"/>
    <w:rsid w:val="00744A8A"/>
    <w:rsid w:val="00745645"/>
    <w:rsid w:val="00747B18"/>
    <w:rsid w:val="00754F02"/>
    <w:rsid w:val="007557CE"/>
    <w:rsid w:val="00757296"/>
    <w:rsid w:val="0076630A"/>
    <w:rsid w:val="00776C22"/>
    <w:rsid w:val="00787076"/>
    <w:rsid w:val="00791380"/>
    <w:rsid w:val="00796340"/>
    <w:rsid w:val="007A19E0"/>
    <w:rsid w:val="007A3027"/>
    <w:rsid w:val="007C2E1E"/>
    <w:rsid w:val="007D2765"/>
    <w:rsid w:val="007E08E7"/>
    <w:rsid w:val="007F03B0"/>
    <w:rsid w:val="007F4989"/>
    <w:rsid w:val="00832E2C"/>
    <w:rsid w:val="00834171"/>
    <w:rsid w:val="0084794F"/>
    <w:rsid w:val="00851736"/>
    <w:rsid w:val="008537BB"/>
    <w:rsid w:val="00856EF0"/>
    <w:rsid w:val="00862F8C"/>
    <w:rsid w:val="0086533E"/>
    <w:rsid w:val="00870AD5"/>
    <w:rsid w:val="00873B0E"/>
    <w:rsid w:val="00892536"/>
    <w:rsid w:val="008930F0"/>
    <w:rsid w:val="008A0D9F"/>
    <w:rsid w:val="008A2A90"/>
    <w:rsid w:val="008B4E46"/>
    <w:rsid w:val="008C20E6"/>
    <w:rsid w:val="008D300B"/>
    <w:rsid w:val="008D5113"/>
    <w:rsid w:val="008E7E5E"/>
    <w:rsid w:val="0090217B"/>
    <w:rsid w:val="009075AD"/>
    <w:rsid w:val="00912830"/>
    <w:rsid w:val="0091361D"/>
    <w:rsid w:val="00913791"/>
    <w:rsid w:val="00915FBA"/>
    <w:rsid w:val="00917B65"/>
    <w:rsid w:val="00920040"/>
    <w:rsid w:val="00940227"/>
    <w:rsid w:val="0094124C"/>
    <w:rsid w:val="009459AD"/>
    <w:rsid w:val="00955457"/>
    <w:rsid w:val="009606EB"/>
    <w:rsid w:val="00965D10"/>
    <w:rsid w:val="0096763B"/>
    <w:rsid w:val="009700AF"/>
    <w:rsid w:val="00980131"/>
    <w:rsid w:val="00981E1A"/>
    <w:rsid w:val="009902CB"/>
    <w:rsid w:val="00991F03"/>
    <w:rsid w:val="00994490"/>
    <w:rsid w:val="00996367"/>
    <w:rsid w:val="009A0096"/>
    <w:rsid w:val="009A1935"/>
    <w:rsid w:val="009A1C6B"/>
    <w:rsid w:val="009B2C1B"/>
    <w:rsid w:val="009B3A25"/>
    <w:rsid w:val="009B6BFF"/>
    <w:rsid w:val="009B6F4B"/>
    <w:rsid w:val="009C03B2"/>
    <w:rsid w:val="009D19A1"/>
    <w:rsid w:val="009D1E31"/>
    <w:rsid w:val="009D2A0E"/>
    <w:rsid w:val="009E64F4"/>
    <w:rsid w:val="009F1961"/>
    <w:rsid w:val="009F2B58"/>
    <w:rsid w:val="009F5A46"/>
    <w:rsid w:val="009F6F96"/>
    <w:rsid w:val="00A02371"/>
    <w:rsid w:val="00A02A5E"/>
    <w:rsid w:val="00A10F54"/>
    <w:rsid w:val="00A17E97"/>
    <w:rsid w:val="00A354D2"/>
    <w:rsid w:val="00A4680B"/>
    <w:rsid w:val="00A56A55"/>
    <w:rsid w:val="00A61C66"/>
    <w:rsid w:val="00A64244"/>
    <w:rsid w:val="00A65081"/>
    <w:rsid w:val="00A650FC"/>
    <w:rsid w:val="00A70F20"/>
    <w:rsid w:val="00A72394"/>
    <w:rsid w:val="00A757C5"/>
    <w:rsid w:val="00A80F0D"/>
    <w:rsid w:val="00A83BD3"/>
    <w:rsid w:val="00A85320"/>
    <w:rsid w:val="00A96730"/>
    <w:rsid w:val="00AA0BE1"/>
    <w:rsid w:val="00AB27E8"/>
    <w:rsid w:val="00AB301B"/>
    <w:rsid w:val="00AC79D2"/>
    <w:rsid w:val="00AD13A8"/>
    <w:rsid w:val="00AD22CA"/>
    <w:rsid w:val="00AD7D31"/>
    <w:rsid w:val="00AF2394"/>
    <w:rsid w:val="00AF3D2F"/>
    <w:rsid w:val="00AF5C09"/>
    <w:rsid w:val="00B02E91"/>
    <w:rsid w:val="00B07E5D"/>
    <w:rsid w:val="00B126D4"/>
    <w:rsid w:val="00B147EC"/>
    <w:rsid w:val="00B15576"/>
    <w:rsid w:val="00B1600E"/>
    <w:rsid w:val="00B2183F"/>
    <w:rsid w:val="00B23474"/>
    <w:rsid w:val="00B2381F"/>
    <w:rsid w:val="00B322DA"/>
    <w:rsid w:val="00B33029"/>
    <w:rsid w:val="00B3384C"/>
    <w:rsid w:val="00B35195"/>
    <w:rsid w:val="00B563F1"/>
    <w:rsid w:val="00B66435"/>
    <w:rsid w:val="00B71110"/>
    <w:rsid w:val="00B85965"/>
    <w:rsid w:val="00BA4337"/>
    <w:rsid w:val="00BA4537"/>
    <w:rsid w:val="00BB1C34"/>
    <w:rsid w:val="00BB310E"/>
    <w:rsid w:val="00BB3609"/>
    <w:rsid w:val="00BB4B6F"/>
    <w:rsid w:val="00BC26A6"/>
    <w:rsid w:val="00BC7C36"/>
    <w:rsid w:val="00BD4A86"/>
    <w:rsid w:val="00BD6116"/>
    <w:rsid w:val="00BE0791"/>
    <w:rsid w:val="00BE6AEF"/>
    <w:rsid w:val="00BE6FBD"/>
    <w:rsid w:val="00BF01C2"/>
    <w:rsid w:val="00BF2C77"/>
    <w:rsid w:val="00C046D7"/>
    <w:rsid w:val="00C04835"/>
    <w:rsid w:val="00C0518D"/>
    <w:rsid w:val="00C1729C"/>
    <w:rsid w:val="00C21651"/>
    <w:rsid w:val="00C244AA"/>
    <w:rsid w:val="00C25087"/>
    <w:rsid w:val="00C319FA"/>
    <w:rsid w:val="00C364F5"/>
    <w:rsid w:val="00C61718"/>
    <w:rsid w:val="00C66494"/>
    <w:rsid w:val="00C733F5"/>
    <w:rsid w:val="00C75B22"/>
    <w:rsid w:val="00C80E60"/>
    <w:rsid w:val="00C81966"/>
    <w:rsid w:val="00C973ED"/>
    <w:rsid w:val="00C97E59"/>
    <w:rsid w:val="00CA0602"/>
    <w:rsid w:val="00CA75C6"/>
    <w:rsid w:val="00CA7C00"/>
    <w:rsid w:val="00CB57A4"/>
    <w:rsid w:val="00CD3F59"/>
    <w:rsid w:val="00CE352B"/>
    <w:rsid w:val="00CF1A46"/>
    <w:rsid w:val="00D04A58"/>
    <w:rsid w:val="00D06DE5"/>
    <w:rsid w:val="00D12549"/>
    <w:rsid w:val="00D1683E"/>
    <w:rsid w:val="00D20488"/>
    <w:rsid w:val="00D20B63"/>
    <w:rsid w:val="00D21D8D"/>
    <w:rsid w:val="00D22DA4"/>
    <w:rsid w:val="00D3572D"/>
    <w:rsid w:val="00D40991"/>
    <w:rsid w:val="00D40E85"/>
    <w:rsid w:val="00D62018"/>
    <w:rsid w:val="00D64C58"/>
    <w:rsid w:val="00D76844"/>
    <w:rsid w:val="00D81664"/>
    <w:rsid w:val="00D84CE3"/>
    <w:rsid w:val="00DA710E"/>
    <w:rsid w:val="00DB4DEA"/>
    <w:rsid w:val="00DB5441"/>
    <w:rsid w:val="00DB7406"/>
    <w:rsid w:val="00DC4845"/>
    <w:rsid w:val="00DD75C4"/>
    <w:rsid w:val="00DE00C2"/>
    <w:rsid w:val="00DE014D"/>
    <w:rsid w:val="00DE522E"/>
    <w:rsid w:val="00DE67B5"/>
    <w:rsid w:val="00E10562"/>
    <w:rsid w:val="00E10F93"/>
    <w:rsid w:val="00E229C2"/>
    <w:rsid w:val="00E32A9C"/>
    <w:rsid w:val="00E33DF6"/>
    <w:rsid w:val="00E3590A"/>
    <w:rsid w:val="00E36F07"/>
    <w:rsid w:val="00E45597"/>
    <w:rsid w:val="00E502D0"/>
    <w:rsid w:val="00E52DD3"/>
    <w:rsid w:val="00E538F3"/>
    <w:rsid w:val="00E569DD"/>
    <w:rsid w:val="00E61F17"/>
    <w:rsid w:val="00E6346D"/>
    <w:rsid w:val="00E6363E"/>
    <w:rsid w:val="00E65DE9"/>
    <w:rsid w:val="00E65FDF"/>
    <w:rsid w:val="00E6755C"/>
    <w:rsid w:val="00E70116"/>
    <w:rsid w:val="00E73A0A"/>
    <w:rsid w:val="00E773CF"/>
    <w:rsid w:val="00E83575"/>
    <w:rsid w:val="00E8531D"/>
    <w:rsid w:val="00E85E4A"/>
    <w:rsid w:val="00E93689"/>
    <w:rsid w:val="00E95AB0"/>
    <w:rsid w:val="00EA1751"/>
    <w:rsid w:val="00EA3280"/>
    <w:rsid w:val="00EB0CDD"/>
    <w:rsid w:val="00EB4018"/>
    <w:rsid w:val="00EB631F"/>
    <w:rsid w:val="00EB7019"/>
    <w:rsid w:val="00EC698A"/>
    <w:rsid w:val="00ED4699"/>
    <w:rsid w:val="00EF4FA2"/>
    <w:rsid w:val="00EF67B3"/>
    <w:rsid w:val="00EF74E7"/>
    <w:rsid w:val="00F0278D"/>
    <w:rsid w:val="00F06D7E"/>
    <w:rsid w:val="00F13DC7"/>
    <w:rsid w:val="00F24016"/>
    <w:rsid w:val="00F268E8"/>
    <w:rsid w:val="00F27E3D"/>
    <w:rsid w:val="00F36DAF"/>
    <w:rsid w:val="00F4073D"/>
    <w:rsid w:val="00F434CA"/>
    <w:rsid w:val="00F44739"/>
    <w:rsid w:val="00F53516"/>
    <w:rsid w:val="00F566D7"/>
    <w:rsid w:val="00F57324"/>
    <w:rsid w:val="00F727A1"/>
    <w:rsid w:val="00F80490"/>
    <w:rsid w:val="00F95928"/>
    <w:rsid w:val="00F979ED"/>
    <w:rsid w:val="00FA0DFA"/>
    <w:rsid w:val="00FA11CA"/>
    <w:rsid w:val="00FC5C19"/>
    <w:rsid w:val="00FC6F57"/>
    <w:rsid w:val="00FC76BD"/>
    <w:rsid w:val="00FC7B39"/>
    <w:rsid w:val="00FD13C2"/>
    <w:rsid w:val="00FD2729"/>
    <w:rsid w:val="00FD2904"/>
    <w:rsid w:val="00FD5F0B"/>
    <w:rsid w:val="00FF2B27"/>
    <w:rsid w:val="00FF3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4E15D3"/>
  <w15:docId w15:val="{4C52C9E2-8905-442B-9830-9394E5C3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F33"/>
    <w:pPr>
      <w:suppressAutoHyphens/>
      <w:spacing w:after="160" w:line="252" w:lineRule="auto"/>
    </w:pPr>
    <w:rPr>
      <w:rFonts w:cs="Calibri"/>
      <w:sz w:val="22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E569D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En-tteCar">
    <w:name w:val="En-tête Car"/>
    <w:link w:val="En-tte"/>
    <w:rsid w:val="00E569DD"/>
    <w:rPr>
      <w:rFonts w:ascii="Calibri" w:eastAsia="Calibri" w:hAnsi="Calibri" w:cs="Calibri"/>
      <w:sz w:val="20"/>
      <w:szCs w:val="20"/>
      <w:lang w:eastAsia="ar-SA"/>
    </w:rPr>
  </w:style>
  <w:style w:type="paragraph" w:customStyle="1" w:styleId="Sansinterligne1">
    <w:name w:val="Sans interligne1"/>
    <w:rsid w:val="00E569DD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Listecouleur-Accent11">
    <w:name w:val="Liste couleur - Accent 11"/>
    <w:basedOn w:val="Normal"/>
    <w:uiPriority w:val="34"/>
    <w:qFormat/>
    <w:rsid w:val="00E569DD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E569DD"/>
    <w:rPr>
      <w:sz w:val="18"/>
      <w:szCs w:val="18"/>
    </w:rPr>
  </w:style>
  <w:style w:type="paragraph" w:styleId="Commentaire">
    <w:name w:val="annotation text"/>
    <w:basedOn w:val="Normal"/>
    <w:link w:val="CommentaireCar1"/>
    <w:uiPriority w:val="99"/>
    <w:unhideWhenUsed/>
    <w:rsid w:val="00E569DD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uiPriority w:val="99"/>
    <w:semiHidden/>
    <w:rsid w:val="00E569DD"/>
    <w:rPr>
      <w:rFonts w:ascii="Calibri" w:eastAsia="Calibri" w:hAnsi="Calibri" w:cs="Calibri"/>
      <w:lang w:eastAsia="ar-SA"/>
    </w:rPr>
  </w:style>
  <w:style w:type="character" w:customStyle="1" w:styleId="CommentaireCar1">
    <w:name w:val="Commentaire Car1"/>
    <w:link w:val="Commentaire"/>
    <w:uiPriority w:val="99"/>
    <w:rsid w:val="00E569DD"/>
    <w:rPr>
      <w:rFonts w:ascii="Calibri" w:eastAsia="Calibri" w:hAnsi="Calibri" w:cs="Calibri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E569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">
    <w:name w:val="paragraph"/>
    <w:basedOn w:val="Normal"/>
    <w:rsid w:val="00E569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E569DD"/>
  </w:style>
  <w:style w:type="character" w:customStyle="1" w:styleId="eop">
    <w:name w:val="eop"/>
    <w:basedOn w:val="Policepardfaut"/>
    <w:rsid w:val="00E569DD"/>
  </w:style>
  <w:style w:type="paragraph" w:styleId="Textedebulles">
    <w:name w:val="Balloon Text"/>
    <w:basedOn w:val="Normal"/>
    <w:link w:val="TextedebullesCar"/>
    <w:uiPriority w:val="99"/>
    <w:semiHidden/>
    <w:unhideWhenUsed/>
    <w:rsid w:val="00E569D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569DD"/>
    <w:rPr>
      <w:rFonts w:ascii="Times New Roman" w:eastAsia="Calibri" w:hAnsi="Times New Roman" w:cs="Times New Roman"/>
      <w:sz w:val="18"/>
      <w:szCs w:val="18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4E75"/>
    <w:rPr>
      <w:b/>
      <w:bCs/>
      <w:sz w:val="20"/>
      <w:szCs w:val="20"/>
    </w:rPr>
  </w:style>
  <w:style w:type="character" w:customStyle="1" w:styleId="ObjetducommentaireCar">
    <w:name w:val="Objet du commentaire Car"/>
    <w:link w:val="Objetducommentaire"/>
    <w:uiPriority w:val="99"/>
    <w:semiHidden/>
    <w:rsid w:val="004D4E75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3E7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3E7DB3"/>
    <w:rPr>
      <w:rFonts w:ascii="Calibri" w:eastAsia="Calibri" w:hAnsi="Calibri" w:cs="Calibri"/>
      <w:sz w:val="22"/>
      <w:szCs w:val="22"/>
      <w:lang w:eastAsia="ar-SA"/>
    </w:rPr>
  </w:style>
  <w:style w:type="table" w:styleId="Grilledutableau">
    <w:name w:val="Table Grid"/>
    <w:basedOn w:val="TableauNormal"/>
    <w:uiPriority w:val="39"/>
    <w:rsid w:val="00104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319FA"/>
    <w:pPr>
      <w:ind w:left="720"/>
      <w:contextualSpacing/>
    </w:pPr>
  </w:style>
  <w:style w:type="paragraph" w:styleId="Sansinterligne">
    <w:name w:val="No Spacing"/>
    <w:uiPriority w:val="1"/>
    <w:qFormat/>
    <w:rsid w:val="003F4978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3" ma:contentTypeDescription="Crée un document." ma:contentTypeScope="" ma:versionID="3c1e2f5be6f78c364f85a6bad32062dd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2cae83f88af6758b90348b9e84f9ba5d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Props1.xml><?xml version="1.0" encoding="utf-8"?>
<ds:datastoreItem xmlns:ds="http://schemas.openxmlformats.org/officeDocument/2006/customXml" ds:itemID="{AEE7DCFE-916F-0F46-9265-8A5C32E9FE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BA242D-454F-43E1-A097-1DE9943B121C}"/>
</file>

<file path=customXml/itemProps3.xml><?xml version="1.0" encoding="utf-8"?>
<ds:datastoreItem xmlns:ds="http://schemas.openxmlformats.org/officeDocument/2006/customXml" ds:itemID="{D3FF5D05-9C50-4219-9C18-ACBBFBF18FEF}"/>
</file>

<file path=customXml/itemProps4.xml><?xml version="1.0" encoding="utf-8"?>
<ds:datastoreItem xmlns:ds="http://schemas.openxmlformats.org/officeDocument/2006/customXml" ds:itemID="{F83FFF40-55A3-4C16-9470-AEEB4EB34C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Voyager à bord du Zarengold - Fiche apprenant.e</vt:lpstr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Présenter une situation : la démographie en Europe - Corrigé</dc:title>
  <dc:subject/>
  <dc:creator>Utilisateur de Microsoft Office</dc:creator>
  <cp:keywords/>
  <cp:lastModifiedBy>Manon Grimaud</cp:lastModifiedBy>
  <cp:revision>4</cp:revision>
  <cp:lastPrinted>2020-01-02T14:15:00Z</cp:lastPrinted>
  <dcterms:created xsi:type="dcterms:W3CDTF">2022-12-19T10:57:00Z</dcterms:created>
  <dcterms:modified xsi:type="dcterms:W3CDTF">2023-01-11T16:45:00Z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</Properties>
</file>